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</w:p>
    <w:p w:rsidR="008271D3" w:rsidRDefault="008271D3" w:rsidP="001961AA">
      <w:pPr>
        <w:spacing w:line="360" w:lineRule="auto"/>
        <w:contextualSpacing/>
        <w:jc w:val="center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FC3A9F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1961AA">
        <w:rPr>
          <w:rFonts w:ascii="Calibri" w:hAnsi="Calibri" w:cs="Aparajita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Default="001961AA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  <w:r>
        <w:rPr>
          <w:rFonts w:ascii="Calibri" w:hAnsi="Calibri" w:cs="Aparajita"/>
          <w:b/>
          <w:bCs/>
          <w:color w:val="000000"/>
          <w:szCs w:val="22"/>
        </w:rPr>
        <w:t>HARMONOGRAM DOSTAW POSPÓŁKI</w:t>
      </w:r>
    </w:p>
    <w:p w:rsidR="0031098B" w:rsidRPr="00993AD5" w:rsidRDefault="0031098B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</w:p>
    <w:tbl>
      <w:tblPr>
        <w:tblStyle w:val="Tabela-Siatka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1098B" w:rsidRPr="00973DCF" w:rsidTr="009A796D">
        <w:trPr>
          <w:trHeight w:val="347"/>
        </w:trPr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31098B" w:rsidRPr="00973DCF" w:rsidRDefault="0031098B" w:rsidP="00BD66F5">
            <w:pPr>
              <w:rPr>
                <w:rFonts w:ascii="Calibri" w:hAnsi="Calibri" w:cs="Arial"/>
              </w:rPr>
            </w:pPr>
          </w:p>
          <w:p w:rsidR="0031098B" w:rsidRPr="00973DCF" w:rsidRDefault="0031098B" w:rsidP="00973DCF">
            <w:pPr>
              <w:jc w:val="center"/>
              <w:rPr>
                <w:rFonts w:ascii="Calibri" w:hAnsi="Calibri" w:cs="Arial"/>
                <w:b/>
              </w:rPr>
            </w:pPr>
            <w:r w:rsidRPr="00973DCF">
              <w:rPr>
                <w:rFonts w:ascii="Calibri" w:hAnsi="Calibri" w:cs="Arial"/>
                <w:b/>
              </w:rPr>
              <w:t>Nazwa miejscowości</w:t>
            </w:r>
          </w:p>
        </w:tc>
        <w:tc>
          <w:tcPr>
            <w:tcW w:w="11057" w:type="dxa"/>
            <w:gridSpan w:val="13"/>
            <w:shd w:val="clear" w:color="auto" w:fill="D9D9D9" w:themeFill="background1" w:themeFillShade="D9"/>
          </w:tcPr>
          <w:p w:rsidR="0031098B" w:rsidRPr="0031098B" w:rsidRDefault="0031098B" w:rsidP="0031098B">
            <w:pPr>
              <w:jc w:val="center"/>
              <w:rPr>
                <w:rFonts w:ascii="Calibri" w:hAnsi="Calibri" w:cs="Arial"/>
                <w:b/>
              </w:rPr>
            </w:pPr>
            <w:r w:rsidRPr="0031098B">
              <w:rPr>
                <w:rFonts w:ascii="Calibri" w:hAnsi="Calibri" w:cs="Arial"/>
                <w:b/>
              </w:rPr>
              <w:t>Kolejne dni robocze realizacji dostawy</w:t>
            </w:r>
          </w:p>
        </w:tc>
      </w:tr>
      <w:tr w:rsidR="007A1779" w:rsidRPr="00973DCF" w:rsidTr="009A796D">
        <w:trPr>
          <w:trHeight w:val="160"/>
        </w:trPr>
        <w:tc>
          <w:tcPr>
            <w:tcW w:w="2977" w:type="dxa"/>
            <w:vMerge/>
            <w:shd w:val="clear" w:color="auto" w:fill="D9D9D9" w:themeFill="background1" w:themeFillShade="D9"/>
          </w:tcPr>
          <w:p w:rsidR="007A1779" w:rsidRPr="00973DCF" w:rsidRDefault="007A1779" w:rsidP="00BD66F5">
            <w:pPr>
              <w:rPr>
                <w:rFonts w:ascii="Calibri" w:hAnsi="Calibri" w:cs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Pr="00973DCF" w:rsidRDefault="007A1779" w:rsidP="0031098B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13.07.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Pr="00973DCF" w:rsidRDefault="007A1779" w:rsidP="007A1779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1</w:t>
            </w:r>
            <w:r>
              <w:rPr>
                <w:rFonts w:ascii="Calibri" w:hAnsi="Calibri" w:cs="Arial"/>
                <w:sz w:val="20"/>
              </w:rPr>
              <w:t>4</w:t>
            </w:r>
            <w:r w:rsidRPr="00973DCF">
              <w:rPr>
                <w:rFonts w:ascii="Calibri" w:hAnsi="Calibri" w:cs="Arial"/>
                <w:sz w:val="20"/>
              </w:rPr>
              <w:t>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Pr="00973DCF" w:rsidRDefault="007A1779" w:rsidP="0031098B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17.07.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18.07.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19.07.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20.07.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21.07.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24.07.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25.06.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26.07.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27.07.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28.07.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Pr="00973DCF" w:rsidRDefault="007A1779" w:rsidP="00973DCF">
            <w:pPr>
              <w:ind w:left="-108"/>
              <w:jc w:val="center"/>
              <w:rPr>
                <w:rFonts w:ascii="Calibri" w:hAnsi="Calibri" w:cs="Arial"/>
                <w:sz w:val="20"/>
              </w:rPr>
            </w:pPr>
            <w:r w:rsidRPr="00973DCF">
              <w:rPr>
                <w:rFonts w:ascii="Calibri" w:hAnsi="Calibri" w:cs="Arial"/>
                <w:sz w:val="20"/>
              </w:rPr>
              <w:t>31.07.</w:t>
            </w:r>
            <w:r w:rsidR="009A796D">
              <w:rPr>
                <w:rFonts w:ascii="Calibri" w:hAnsi="Calibri" w:cs="Arial"/>
                <w:sz w:val="20"/>
              </w:rPr>
              <w:t xml:space="preserve"> </w:t>
            </w:r>
            <w:bookmarkStart w:id="0" w:name="_GoBack"/>
            <w:bookmarkEnd w:id="0"/>
            <w:r w:rsidRPr="00973DCF">
              <w:rPr>
                <w:rFonts w:ascii="Calibri" w:hAnsi="Calibri" w:cs="Arial"/>
                <w:sz w:val="20"/>
              </w:rPr>
              <w:t>2017</w:t>
            </w:r>
          </w:p>
        </w:tc>
      </w:tr>
      <w:tr w:rsidR="007A1779" w:rsidRPr="00973DCF" w:rsidTr="009A796D">
        <w:trPr>
          <w:trHeight w:val="295"/>
        </w:trPr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 xml:space="preserve">Galominek Nowy 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 xml:space="preserve">     </w:t>
            </w: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>Lachówiec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>Śródborze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>Brzeście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>Jarocin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>Rybitwy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>Jesionka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>Wola Folwark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c>
          <w:tcPr>
            <w:tcW w:w="2977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  <w:r w:rsidRPr="00973DCF">
              <w:rPr>
                <w:rFonts w:ascii="Calibri" w:hAnsi="Calibri"/>
              </w:rPr>
              <w:t>Baboszewo</w:t>
            </w: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A1779" w:rsidRPr="00973DCF" w:rsidRDefault="007A1779" w:rsidP="00BD66F5">
            <w:pPr>
              <w:rPr>
                <w:rFonts w:ascii="Calibri" w:hAnsi="Calibri"/>
              </w:rPr>
            </w:pPr>
          </w:p>
        </w:tc>
      </w:tr>
      <w:tr w:rsidR="007A1779" w:rsidRPr="00973DCF" w:rsidTr="009A796D">
        <w:trPr>
          <w:trHeight w:val="1062"/>
        </w:trPr>
        <w:tc>
          <w:tcPr>
            <w:tcW w:w="2977" w:type="dxa"/>
            <w:shd w:val="clear" w:color="auto" w:fill="D9D9D9" w:themeFill="background1" w:themeFillShade="D9"/>
          </w:tcPr>
          <w:p w:rsidR="007A1779" w:rsidRDefault="007A1779" w:rsidP="0031098B">
            <w:pPr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 xml:space="preserve">Razem </w:t>
            </w:r>
            <w:r>
              <w:rPr>
                <w:rFonts w:ascii="Calibri" w:hAnsi="Calibri"/>
                <w:b/>
              </w:rPr>
              <w:t xml:space="preserve">ilość dostarczonej pospółki </w:t>
            </w:r>
            <w:r w:rsidRPr="00973DCF">
              <w:rPr>
                <w:rFonts w:ascii="Calibri" w:hAnsi="Calibri"/>
                <w:b/>
              </w:rPr>
              <w:t>w danym dniu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 xml:space="preserve">    </w:t>
            </w: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 xml:space="preserve"> 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7A1779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1779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</w:p>
          <w:p w:rsidR="007A1779" w:rsidRPr="00973DCF" w:rsidRDefault="007A1779" w:rsidP="0031098B">
            <w:pPr>
              <w:jc w:val="right"/>
              <w:rPr>
                <w:rFonts w:ascii="Calibri" w:hAnsi="Calibri"/>
                <w:b/>
              </w:rPr>
            </w:pPr>
            <w:r w:rsidRPr="00973DCF">
              <w:rPr>
                <w:rFonts w:ascii="Calibri" w:hAnsi="Calibri"/>
                <w:b/>
              </w:rPr>
              <w:t>m</w:t>
            </w:r>
            <w:r w:rsidRPr="00973DCF">
              <w:rPr>
                <w:rFonts w:ascii="Calibri" w:hAnsi="Calibri"/>
                <w:b/>
                <w:vertAlign w:val="superscript"/>
              </w:rPr>
              <w:t>3</w:t>
            </w:r>
          </w:p>
        </w:tc>
      </w:tr>
    </w:tbl>
    <w:p w:rsidR="00E456DC" w:rsidRDefault="00E456DC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31098B" w:rsidRDefault="0031098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31098B" w:rsidRDefault="0031098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961AA" w:rsidRDefault="00E456DC" w:rsidP="001961AA">
      <w:pPr>
        <w:jc w:val="right"/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1961AA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</w:t>
      </w:r>
      <w:r w:rsidR="001961AA">
        <w:rPr>
          <w:rFonts w:ascii="Calibri" w:hAnsi="Calibri" w:cs="Aparajita"/>
          <w:color w:val="000000"/>
          <w:sz w:val="22"/>
          <w:szCs w:val="22"/>
        </w:rPr>
        <w:t>.............</w:t>
      </w:r>
    </w:p>
    <w:p w:rsidR="00E456DC" w:rsidRPr="00E456DC" w:rsidRDefault="001961AA" w:rsidP="001961AA">
      <w:pPr>
        <w:jc w:val="center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456DC" w:rsidRPr="00E456DC">
        <w:rPr>
          <w:rFonts w:ascii="Calibri" w:hAnsi="Calibri" w:cs="Aparajita"/>
          <w:i/>
          <w:color w:val="000000"/>
          <w:sz w:val="20"/>
          <w:szCs w:val="22"/>
        </w:rPr>
        <w:t>Podpis osoby/osób upoważnionych</w:t>
      </w:r>
    </w:p>
    <w:p w:rsidR="00552DA6" w:rsidRDefault="001961AA" w:rsidP="0031098B">
      <w:pPr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i/>
          <w:color w:val="000000"/>
          <w:sz w:val="20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6DC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E456DC"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sectPr w:rsidR="00552DA6" w:rsidSect="001961AA">
      <w:headerReference w:type="default" r:id="rId7"/>
      <w:footerReference w:type="default" r:id="rId8"/>
      <w:pgSz w:w="16838" w:h="11906" w:orient="landscape"/>
      <w:pgMar w:top="1134" w:right="1389" w:bottom="1134" w:left="1134" w:header="425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E6" w:rsidRDefault="009A43E6" w:rsidP="00552DA6">
      <w:r>
        <w:separator/>
      </w:r>
    </w:p>
  </w:endnote>
  <w:endnote w:type="continuationSeparator" w:id="0">
    <w:p w:rsidR="009A43E6" w:rsidRDefault="009A43E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9A796D">
              <w:rPr>
                <w:rFonts w:ascii="Calibri" w:hAnsi="Calibri"/>
                <w:b/>
                <w:bCs/>
                <w:noProof/>
                <w:sz w:val="18"/>
              </w:rPr>
              <w:t>2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9A796D">
              <w:rPr>
                <w:rFonts w:ascii="Calibri" w:hAnsi="Calibri"/>
                <w:b/>
                <w:bCs/>
                <w:noProof/>
                <w:sz w:val="18"/>
              </w:rPr>
              <w:t>2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E6" w:rsidRDefault="009A43E6" w:rsidP="00552DA6">
      <w:r>
        <w:separator/>
      </w:r>
    </w:p>
  </w:footnote>
  <w:footnote w:type="continuationSeparator" w:id="0">
    <w:p w:rsidR="009A43E6" w:rsidRDefault="009A43E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482"/>
      <w:gridCol w:w="2835"/>
    </w:tblGrid>
    <w:tr w:rsidR="008F6643" w:rsidRPr="00825EFF" w:rsidTr="001961AA">
      <w:trPr>
        <w:trHeight w:val="841"/>
      </w:trPr>
      <w:tc>
        <w:tcPr>
          <w:tcW w:w="11482" w:type="dxa"/>
          <w:vAlign w:val="center"/>
        </w:tcPr>
        <w:p w:rsidR="008F6643" w:rsidRPr="00352840" w:rsidRDefault="00352840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835" w:type="dxa"/>
          <w:vAlign w:val="center"/>
        </w:tcPr>
        <w:p w:rsidR="008F6643" w:rsidRPr="008F6643" w:rsidRDefault="001961AA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  <w:szCs w:val="22"/>
              <w:lang w:eastAsia="en-US"/>
            </w:rPr>
            <w:t>Załącznik nr 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961AA"/>
    <w:rsid w:val="001B1E40"/>
    <w:rsid w:val="001B55D5"/>
    <w:rsid w:val="001C380D"/>
    <w:rsid w:val="001D6524"/>
    <w:rsid w:val="001E49EF"/>
    <w:rsid w:val="00235AF4"/>
    <w:rsid w:val="002A1149"/>
    <w:rsid w:val="002C5F0E"/>
    <w:rsid w:val="002D29D1"/>
    <w:rsid w:val="002E04E5"/>
    <w:rsid w:val="00310290"/>
    <w:rsid w:val="0031098B"/>
    <w:rsid w:val="00327C44"/>
    <w:rsid w:val="00352840"/>
    <w:rsid w:val="00365A62"/>
    <w:rsid w:val="00370C37"/>
    <w:rsid w:val="00411115"/>
    <w:rsid w:val="0046420F"/>
    <w:rsid w:val="00497DF9"/>
    <w:rsid w:val="004C7666"/>
    <w:rsid w:val="00510DA2"/>
    <w:rsid w:val="00543C68"/>
    <w:rsid w:val="00552DA6"/>
    <w:rsid w:val="005702BD"/>
    <w:rsid w:val="005D36DB"/>
    <w:rsid w:val="005E0717"/>
    <w:rsid w:val="005F2369"/>
    <w:rsid w:val="00637EA2"/>
    <w:rsid w:val="00683A0B"/>
    <w:rsid w:val="0069411E"/>
    <w:rsid w:val="006C54ED"/>
    <w:rsid w:val="0077098A"/>
    <w:rsid w:val="00772F48"/>
    <w:rsid w:val="007A1779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1535"/>
    <w:rsid w:val="00953FCB"/>
    <w:rsid w:val="00972BA9"/>
    <w:rsid w:val="00973DCF"/>
    <w:rsid w:val="00993AD5"/>
    <w:rsid w:val="009A43E6"/>
    <w:rsid w:val="009A4939"/>
    <w:rsid w:val="009A796D"/>
    <w:rsid w:val="009B4119"/>
    <w:rsid w:val="009D5250"/>
    <w:rsid w:val="00A20763"/>
    <w:rsid w:val="00A20D38"/>
    <w:rsid w:val="00A632F6"/>
    <w:rsid w:val="00A703E6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70993"/>
    <w:rsid w:val="00C91F2C"/>
    <w:rsid w:val="00CC4CC0"/>
    <w:rsid w:val="00CF695F"/>
    <w:rsid w:val="00CF7186"/>
    <w:rsid w:val="00D263D2"/>
    <w:rsid w:val="00D41E8B"/>
    <w:rsid w:val="00D51420"/>
    <w:rsid w:val="00D55117"/>
    <w:rsid w:val="00DA55A4"/>
    <w:rsid w:val="00DB5F16"/>
    <w:rsid w:val="00DC52EF"/>
    <w:rsid w:val="00E05B23"/>
    <w:rsid w:val="00E100A8"/>
    <w:rsid w:val="00E456DC"/>
    <w:rsid w:val="00E51421"/>
    <w:rsid w:val="00E5179C"/>
    <w:rsid w:val="00EB1ABF"/>
    <w:rsid w:val="00EC651E"/>
    <w:rsid w:val="00ED7F73"/>
    <w:rsid w:val="00F36B51"/>
    <w:rsid w:val="00F46ABC"/>
    <w:rsid w:val="00FC3A9F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0A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E100A8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196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54</cp:revision>
  <cp:lastPrinted>1899-12-31T23:00:00Z</cp:lastPrinted>
  <dcterms:created xsi:type="dcterms:W3CDTF">2016-02-02T12:38:00Z</dcterms:created>
  <dcterms:modified xsi:type="dcterms:W3CDTF">2017-07-03T06:32:00Z</dcterms:modified>
</cp:coreProperties>
</file>