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rFonts w:ascii="Arial" w:hAnsi="Arial" w:cs="Arial"/>
          <w:b/>
          <w:i/>
          <w:sz w:val="16"/>
          <w:szCs w:val="16"/>
        </w:rPr>
      </w:pPr>
      <w:r w:rsidRPr="00423B28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</w:t>
      </w:r>
      <w:r w:rsidR="00423B28">
        <w:rPr>
          <w:rFonts w:ascii="Arial" w:hAnsi="Arial" w:cs="Arial"/>
          <w:i/>
          <w:sz w:val="16"/>
          <w:szCs w:val="16"/>
        </w:rPr>
        <w:t xml:space="preserve">          </w:t>
      </w:r>
      <w:r w:rsidRPr="00423B28">
        <w:rPr>
          <w:rFonts w:ascii="Arial" w:hAnsi="Arial" w:cs="Arial"/>
          <w:b/>
          <w:i/>
          <w:sz w:val="16"/>
          <w:szCs w:val="16"/>
        </w:rPr>
        <w:t>Załącznik nr 7  do SWZ</w:t>
      </w:r>
      <w:r w:rsidR="00423B28">
        <w:rPr>
          <w:rFonts w:ascii="Arial" w:hAnsi="Arial" w:cs="Arial"/>
          <w:b/>
          <w:i/>
          <w:sz w:val="16"/>
          <w:szCs w:val="16"/>
        </w:rPr>
        <w:t xml:space="preserve"> – zobowiązanie podmiotu udostępniającego zasoby</w:t>
      </w:r>
    </w:p>
    <w:p w:rsidR="00CA08CA" w:rsidRPr="00C7700C" w:rsidRDefault="00423B28" w:rsidP="00AA2297"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                                                                    </w:t>
      </w:r>
      <w:r w:rsidR="00C7700C">
        <w:rPr>
          <w:rFonts w:ascii="Arial" w:hAnsi="Arial" w:cs="Arial"/>
          <w:b/>
          <w:i/>
          <w:sz w:val="16"/>
          <w:szCs w:val="16"/>
        </w:rPr>
        <w:t xml:space="preserve">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8756AD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D356D2" w:rsidRPr="00D356D2" w:rsidRDefault="00AA2297" w:rsidP="00D356D2">
      <w:pPr>
        <w:rPr>
          <w:rFonts w:ascii="Arial" w:eastAsia="SimSun" w:hAnsi="Arial" w:cs="Arial"/>
          <w:i/>
          <w:color w:val="auto"/>
          <w:kern w:val="3"/>
          <w:sz w:val="12"/>
          <w:szCs w:val="12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</w:t>
      </w:r>
      <w:r w:rsidR="00D356D2">
        <w:rPr>
          <w:rFonts w:asciiTheme="minorHAnsi" w:hAnsiTheme="minorHAnsi" w:cstheme="minorHAnsi"/>
          <w:b/>
          <w:sz w:val="20"/>
          <w:szCs w:val="20"/>
        </w:rPr>
        <w:t>eby realizacji dostaw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>pn</w:t>
      </w:r>
      <w:r w:rsidR="00D356D2">
        <w:rPr>
          <w:rFonts w:asciiTheme="minorHAnsi" w:hAnsiTheme="minorHAnsi" w:cstheme="minorHAnsi"/>
          <w:b/>
          <w:sz w:val="20"/>
          <w:szCs w:val="20"/>
        </w:rPr>
        <w:t>.</w:t>
      </w:r>
    </w:p>
    <w:p w:rsidR="00D356D2" w:rsidRPr="00D356D2" w:rsidRDefault="00D356D2" w:rsidP="00D356D2">
      <w:pPr>
        <w:autoSpaceDN w:val="0"/>
        <w:jc w:val="both"/>
        <w:rPr>
          <w:rFonts w:asciiTheme="minorHAnsi" w:eastAsia="SimSun" w:hAnsiTheme="minorHAnsi" w:cstheme="minorHAnsi"/>
          <w:b/>
          <w:i/>
          <w:color w:val="auto"/>
          <w:kern w:val="3"/>
          <w:sz w:val="20"/>
          <w:szCs w:val="20"/>
        </w:rPr>
      </w:pPr>
      <w:r w:rsidRPr="00D356D2">
        <w:rPr>
          <w:rFonts w:ascii="Arial" w:eastAsia="SimSun" w:hAnsi="Arial" w:cs="Arial"/>
          <w:i/>
          <w:color w:val="auto"/>
          <w:kern w:val="3"/>
          <w:sz w:val="12"/>
          <w:szCs w:val="12"/>
        </w:rPr>
        <w:t xml:space="preserve"> </w:t>
      </w:r>
      <w:r w:rsidRPr="00D356D2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>„</w:t>
      </w:r>
      <w:r w:rsidRPr="00D356D2">
        <w:rPr>
          <w:rFonts w:asciiTheme="minorHAnsi" w:eastAsia="SimSun" w:hAnsiTheme="minorHAnsi" w:cstheme="minorHAnsi"/>
          <w:b/>
          <w:i/>
          <w:color w:val="auto"/>
          <w:kern w:val="3"/>
          <w:sz w:val="20"/>
          <w:szCs w:val="20"/>
        </w:rPr>
        <w:t xml:space="preserve">Dostawa (sukcesywny zakup na stacji paliwowej Wykonawcy) paliw płynnych do  </w:t>
      </w:r>
    </w:p>
    <w:p w:rsidR="00AA2297" w:rsidRPr="00D356D2" w:rsidRDefault="00D356D2" w:rsidP="00D356D2">
      <w:pPr>
        <w:widowControl/>
        <w:autoSpaceDE w:val="0"/>
        <w:autoSpaceDN w:val="0"/>
        <w:jc w:val="both"/>
        <w:rPr>
          <w:rFonts w:asciiTheme="minorHAnsi" w:eastAsia="Times New Roman" w:hAnsiTheme="minorHAnsi" w:cstheme="minorHAnsi"/>
          <w:color w:val="auto"/>
          <w:kern w:val="3"/>
          <w:sz w:val="20"/>
          <w:szCs w:val="20"/>
          <w:lang w:bidi="ar-SA"/>
        </w:rPr>
      </w:pPr>
      <w:r w:rsidRPr="00D356D2">
        <w:rPr>
          <w:rFonts w:asciiTheme="minorHAnsi" w:eastAsia="SimSun" w:hAnsiTheme="minorHAnsi" w:cstheme="minorHAnsi"/>
          <w:b/>
          <w:i/>
          <w:color w:val="auto"/>
          <w:kern w:val="3"/>
          <w:sz w:val="20"/>
          <w:szCs w:val="20"/>
        </w:rPr>
        <w:t xml:space="preserve">zbiorników pojazdów, maszyn i urządzeń stanowiących własność Gminy </w:t>
      </w:r>
      <w:r w:rsidRPr="00D356D2">
        <w:rPr>
          <w:rFonts w:asciiTheme="minorHAnsi" w:eastAsia="SimSun" w:hAnsiTheme="minorHAnsi" w:cstheme="minorHAnsi"/>
          <w:b/>
          <w:bCs/>
          <w:i/>
          <w:color w:val="auto"/>
          <w:kern w:val="3"/>
          <w:sz w:val="20"/>
          <w:szCs w:val="20"/>
        </w:rPr>
        <w:t>Ba</w:t>
      </w:r>
      <w:r w:rsidRPr="00D356D2">
        <w:rPr>
          <w:rFonts w:asciiTheme="minorHAnsi" w:eastAsia="SimSun" w:hAnsiTheme="minorHAnsi" w:cstheme="minorHAnsi"/>
          <w:b/>
          <w:i/>
          <w:color w:val="auto"/>
          <w:kern w:val="3"/>
          <w:sz w:val="20"/>
          <w:szCs w:val="20"/>
        </w:rPr>
        <w:t>boszewo w  okresie od 01 stycznia 2022 r. do 31 grudnia 2022 r.”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A2297"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A2297"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B53DC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</w:t>
            </w:r>
            <w:r w:rsidR="00507634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>Wyszczególnienie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udostępnianego zasobu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</w:t>
            </w:r>
            <w:r w:rsidR="00B53DC8">
              <w:rPr>
                <w:rFonts w:asciiTheme="minorHAnsi" w:hAnsiTheme="minorHAnsi" w:cstheme="minorHAnsi"/>
                <w:b/>
                <w:lang w:val="pl-PL"/>
              </w:rPr>
              <w:t xml:space="preserve"> Sposób wykorzystania </w:t>
            </w:r>
            <w:r w:rsidR="00507634">
              <w:rPr>
                <w:rFonts w:asciiTheme="minorHAnsi" w:hAnsiTheme="minorHAnsi" w:cstheme="minorHAnsi"/>
                <w:b/>
                <w:lang w:val="pl-PL"/>
              </w:rPr>
              <w:t>udostępnianego zasobu</w:t>
            </w: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</w:t>
            </w:r>
            <w:r w:rsidR="00507634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</w:t>
            </w:r>
          </w:p>
        </w:tc>
      </w:tr>
      <w:tr w:rsidR="00AA2297" w:rsidRPr="00590C5B" w:rsidTr="005E365D">
        <w:trPr>
          <w:trHeight w:val="48"/>
        </w:trPr>
        <w:tc>
          <w:tcPr>
            <w:tcW w:w="4106" w:type="dxa"/>
            <w:shd w:val="clear" w:color="auto" w:fill="FFFFCC"/>
            <w:vAlign w:val="center"/>
          </w:tcPr>
          <w:p w:rsidR="00EB2760" w:rsidRPr="00B53DC8" w:rsidRDefault="00B53DC8" w:rsidP="00B53DC8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1)udostępniam W</w:t>
            </w:r>
            <w:r w:rsidR="000D46B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D356D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</w:t>
            </w:r>
            <w:r w:rsidR="00C7700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zakresie</w:t>
            </w:r>
            <w:r w:rsidR="00C7700C" w:rsidRPr="00B53DC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zdolności technicznej</w:t>
            </w:r>
            <w:r w:rsidR="00936CC8" w:rsidRPr="00B53DC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lub zawodowej</w:t>
            </w:r>
          </w:p>
          <w:p w:rsidR="00AA2297" w:rsidRPr="00AA7904" w:rsidRDefault="00AA2297" w:rsidP="00D356D2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B53DC8" w:rsidRDefault="00B53DC8" w:rsidP="00507634">
            <w:pP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</w:p>
          <w:p w:rsidR="00B53DC8" w:rsidRPr="00507634" w:rsidRDefault="00B53DC8" w:rsidP="0050763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B53DC8" w:rsidRDefault="00B53DC8" w:rsidP="00B53DC8">
            <w:pPr>
              <w:widowControl/>
              <w:spacing w:line="276" w:lineRule="auto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8756AD">
              <w:rPr>
                <w:i/>
                <w:kern w:val="0"/>
                <w:highlight w:val="green"/>
              </w:rPr>
            </w:r>
            <w:r w:rsidR="008756AD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  <w:r w:rsidR="004F14E1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*</w:t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udostępniam/y</w:t>
            </w: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  <w:r w:rsidR="00D356D2">
              <w:rPr>
                <w:rFonts w:ascii="Arial" w:eastAsia="Times New Roman" w:hAnsi="Arial" w:cs="Times New Roman"/>
                <w:b/>
                <w:color w:val="auto"/>
                <w:kern w:val="1"/>
                <w:sz w:val="16"/>
                <w:szCs w:val="16"/>
                <w:lang w:eastAsia="ar-SA" w:bidi="ar-SA"/>
              </w:rPr>
              <w:t>stację paliwową</w:t>
            </w: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</w:p>
          <w:p w:rsidR="00D356D2" w:rsidRDefault="00D356D2" w:rsidP="00B53DC8">
            <w:pPr>
              <w:widowControl/>
              <w:spacing w:line="276" w:lineRule="auto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</w:p>
          <w:p w:rsidR="00D356D2" w:rsidRDefault="00D356D2" w:rsidP="005E365D">
            <w:pPr>
              <w:widowControl/>
              <w:autoSpaceDN w:val="0"/>
              <w:spacing w:line="276" w:lineRule="auto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- </w:t>
            </w:r>
            <w:r w:rsidRP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usytuowaną w  odległości nie  większej niż </w:t>
            </w:r>
            <w:r w:rsidR="005E365D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>10 km od siedziby Zamawiającego;</w:t>
            </w:r>
          </w:p>
          <w:p w:rsidR="00D356D2" w:rsidRPr="00D356D2" w:rsidRDefault="00D356D2" w:rsidP="005E365D">
            <w:pPr>
              <w:widowControl/>
              <w:autoSpaceDN w:val="0"/>
              <w:spacing w:line="276" w:lineRule="auto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</w:pPr>
            <w:r w:rsidRP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>- usytuowaną na terenie, do którego posiada tytuł prawny;</w:t>
            </w:r>
          </w:p>
          <w:p w:rsidR="004F14E1" w:rsidRDefault="00D356D2" w:rsidP="005E365D">
            <w:pPr>
              <w:widowControl/>
              <w:autoSpaceDN w:val="0"/>
              <w:spacing w:line="276" w:lineRule="auto"/>
              <w:ind w:left="142" w:hanging="142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</w:pPr>
            <w:r w:rsidRP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 - wyposażaną w  co najmniej jeden legalizowany  dystrybutor</w:t>
            </w:r>
            <w:r w:rsidR="004F14E1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>:</w:t>
            </w:r>
          </w:p>
          <w:p w:rsidR="004F14E1" w:rsidRDefault="00D356D2" w:rsidP="005E365D">
            <w:pPr>
              <w:widowControl/>
              <w:autoSpaceDN w:val="0"/>
              <w:spacing w:line="276" w:lineRule="auto"/>
              <w:ind w:left="142" w:hanging="142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</w:pPr>
            <w:r w:rsidRP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  </w:t>
            </w:r>
            <w:r w:rsidR="004F14E1"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4F14E1"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4F14E1">
              <w:rPr>
                <w:i/>
                <w:kern w:val="0"/>
                <w:highlight w:val="green"/>
              </w:rPr>
            </w:r>
            <w:r w:rsidR="004F14E1">
              <w:rPr>
                <w:i/>
                <w:kern w:val="0"/>
                <w:highlight w:val="green"/>
              </w:rPr>
              <w:fldChar w:fldCharType="separate"/>
            </w:r>
            <w:r w:rsidR="004F14E1" w:rsidRPr="00047D2B">
              <w:rPr>
                <w:i/>
                <w:kern w:val="0"/>
                <w:highlight w:val="green"/>
              </w:rPr>
              <w:fldChar w:fldCharType="end"/>
            </w:r>
            <w:r w:rsidR="004F14E1" w:rsidRPr="004F14E1">
              <w:rPr>
                <w:i/>
                <w:kern w:val="0"/>
                <w:sz w:val="16"/>
                <w:szCs w:val="16"/>
              </w:rPr>
              <w:t>*</w:t>
            </w:r>
            <w:r w:rsidRP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>ON i benzyny bezołowiowej 95,</w:t>
            </w:r>
          </w:p>
          <w:p w:rsidR="00D356D2" w:rsidRPr="00D356D2" w:rsidRDefault="004F14E1" w:rsidP="005E365D">
            <w:pPr>
              <w:widowControl/>
              <w:autoSpaceDN w:val="0"/>
              <w:spacing w:line="276" w:lineRule="auto"/>
              <w:ind w:left="142" w:hanging="142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  </w:t>
            </w: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>
              <w:rPr>
                <w:i/>
                <w:kern w:val="0"/>
                <w:highlight w:val="green"/>
              </w:rPr>
            </w:r>
            <w:r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 *</w:t>
            </w:r>
            <w:r w:rsid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>LPG</w:t>
            </w:r>
            <w:r w:rsidR="005E365D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>;</w:t>
            </w:r>
            <w:r w:rsidR="00D356D2" w:rsidRPr="00D356D2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eastAsia="ar-SA" w:bidi="ar-SA"/>
              </w:rPr>
              <w:t xml:space="preserve"> </w:t>
            </w:r>
          </w:p>
          <w:p w:rsidR="00B53DC8" w:rsidRPr="005E365D" w:rsidRDefault="00D356D2" w:rsidP="005E365D">
            <w:pPr>
              <w:widowControl/>
              <w:suppressAutoHyphens w:val="0"/>
              <w:autoSpaceDN w:val="0"/>
              <w:textAlignment w:val="auto"/>
              <w:rPr>
                <w:rFonts w:ascii="Times New Roman" w:eastAsia="SimSun" w:hAnsi="Times New Roman" w:cs="Mangal"/>
                <w:color w:val="auto"/>
                <w:kern w:val="3"/>
                <w:sz w:val="16"/>
                <w:szCs w:val="16"/>
              </w:rPr>
            </w:pPr>
            <w:r w:rsidRPr="00D356D2"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l-PL" w:bidi="ar-SA"/>
              </w:rPr>
              <w:t xml:space="preserve">- do tankowania pojazdów wolnobieżnych Wykonawca winien wytypować stację,  do której dojazd jest możliwy bez naruszania przepisów ruchu </w:t>
            </w:r>
            <w:r w:rsidRPr="00D356D2"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l-PL" w:bidi="ar-SA"/>
              </w:rPr>
              <w:lastRenderedPageBreak/>
              <w:t>drogowego tj.  nie może być znaku drogowego B6 zakazującego ruchu ciągników rolniczych i pojazdów wolnobieżnych.</w:t>
            </w: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5E365D" w:rsidRDefault="005E36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                </w:t>
            </w:r>
          </w:p>
          <w:p w:rsidR="00AA2297" w:rsidRPr="00590C5B" w:rsidRDefault="005E365D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W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skazać konkretny okres od </w:t>
            </w: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_______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– do</w:t>
            </w: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__________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1A4BA4" w:rsidRDefault="00936CC8" w:rsidP="00936CC8">
            <w:pPr>
              <w:suppressAutoHyphens w:val="0"/>
              <w:ind w:left="426" w:hanging="426"/>
              <w:textAlignment w:val="auto"/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</w:pP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II.      Do oferty załączam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/y 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>o</w:t>
            </w:r>
            <w:r w:rsidR="00F441B1" w:rsidRPr="00936CC8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>świadczenie podmiotu udostępniającego zasoby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 xml:space="preserve"> 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potwierdzające 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brak podstaw wykluczenia tego podmiotu oraz odpowiednio spełnienie warunków udziału w postępowaniu, w zakresie, w jakim wykonawca powołuje się na jego zasoby- </w:t>
            </w:r>
            <w:r w:rsidR="00CA08CA"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="00F441B1"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składane na podstawie art. 125 ust. 5 ustawy z dnia 11 września 2019 r.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Pzp</w:t>
            </w:r>
            <w:proofErr w:type="spellEnd"/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.</w:t>
            </w:r>
          </w:p>
          <w:p w:rsidR="00936CC8" w:rsidRPr="00936CC8" w:rsidRDefault="00D356D2" w:rsidP="00936CC8">
            <w:pPr>
              <w:suppressAutoHyphens w:val="0"/>
              <w:ind w:left="426" w:hanging="426"/>
              <w:textAlignment w:val="auto"/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         </w:t>
            </w:r>
          </w:p>
        </w:tc>
      </w:tr>
    </w:tbl>
    <w:p w:rsidR="00026CA5" w:rsidRPr="007802F7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bookmarkStart w:id="0" w:name="_GoBack"/>
      <w:bookmarkEnd w:id="0"/>
      <w:r w:rsidR="007802F7">
        <w:rPr>
          <w:i/>
          <w:sz w:val="16"/>
          <w:szCs w:val="16"/>
          <w:vertAlign w:val="superscript"/>
        </w:rPr>
        <w:t xml:space="preserve">   </w:t>
      </w:r>
      <w:r w:rsidRPr="007802F7">
        <w:rPr>
          <w:i/>
          <w:sz w:val="16"/>
          <w:szCs w:val="16"/>
        </w:rPr>
        <w:t>właściwe zaznaczyć znakiem X</w:t>
      </w:r>
      <w:r w:rsidR="003E6043" w:rsidRPr="007802F7">
        <w:rPr>
          <w:i/>
          <w:sz w:val="16"/>
          <w:szCs w:val="16"/>
        </w:rPr>
        <w:t xml:space="preserve"> np.</w:t>
      </w:r>
      <w:r w:rsidRPr="007802F7">
        <w:rPr>
          <w:i/>
          <w:sz w:val="16"/>
          <w:szCs w:val="16"/>
        </w:rPr>
        <w:t xml:space="preserve"> poprzez dwukrotne kliknięcie w kwadrat i wybranie „wartość domyślna zaznaczone  i ok”</w:t>
      </w:r>
    </w:p>
    <w:p w:rsidR="001644CB" w:rsidRDefault="001644CB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</w:t>
      </w:r>
      <w:r w:rsidR="00A47338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składa </w:t>
      </w:r>
      <w:r w:rsidR="00431A34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5E365D">
        <w:rPr>
          <w:rFonts w:asciiTheme="minorHAnsi" w:hAnsiTheme="minorHAnsi" w:cstheme="minorHAnsi"/>
          <w:i/>
          <w:color w:val="C00000"/>
          <w:sz w:val="18"/>
          <w:szCs w:val="18"/>
        </w:rPr>
        <w:t>wraz z oświadczeniem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>w wyznaczo</w:t>
      </w:r>
      <w:r w:rsidR="001644CB">
        <w:rPr>
          <w:rFonts w:ascii="Calibri" w:hAnsi="Calibri" w:cs="Calibri"/>
          <w:i/>
          <w:color w:val="C00000"/>
          <w:sz w:val="18"/>
          <w:szCs w:val="18"/>
          <w:u w:val="single"/>
        </w:rPr>
        <w:t>n</w:t>
      </w:r>
      <w:r w:rsidR="005E365D">
        <w:rPr>
          <w:rFonts w:ascii="Calibri" w:hAnsi="Calibri" w:cs="Calibri"/>
          <w:i/>
          <w:color w:val="C00000"/>
          <w:sz w:val="18"/>
          <w:szCs w:val="18"/>
          <w:u w:val="single"/>
        </w:rPr>
        <w:t>ym terminie, nie krótszym niż 5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1C6723" w:rsidRPr="001A4BA4" w:rsidRDefault="001C6723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AA2297" w:rsidRDefault="00431A34" w:rsidP="00AA2297">
      <w:pPr>
        <w:jc w:val="both"/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5E365D" w:rsidRDefault="005E365D" w:rsidP="00AA2297">
      <w:pPr>
        <w:jc w:val="both"/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5E365D" w:rsidRPr="005E365D" w:rsidRDefault="005E365D" w:rsidP="005E365D">
      <w:pPr>
        <w:autoSpaceDN w:val="0"/>
        <w:jc w:val="both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>
        <w:rPr>
          <w:rFonts w:eastAsia="Arial"/>
          <w:bCs/>
          <w:i/>
          <w:color w:val="C00000"/>
          <w:kern w:val="3"/>
          <w:sz w:val="18"/>
          <w:szCs w:val="18"/>
          <w:lang w:eastAsia="ja-JP" w:bidi="fa-IR"/>
        </w:rPr>
        <w:t xml:space="preserve">4. </w:t>
      </w:r>
      <w:r w:rsidRPr="005E365D">
        <w:rPr>
          <w:rFonts w:eastAsia="Arial"/>
          <w:bCs/>
          <w:i/>
          <w:color w:val="C00000"/>
          <w:kern w:val="3"/>
          <w:sz w:val="18"/>
          <w:szCs w:val="18"/>
          <w:lang w:eastAsia="ja-JP" w:bidi="fa-IR"/>
        </w:rPr>
        <w:t>Plik należy podpisać elektronicznie</w:t>
      </w:r>
      <w:r w:rsidRPr="005E365D">
        <w:rPr>
          <w:rFonts w:eastAsia="Arial"/>
          <w:b/>
          <w:bCs/>
          <w:i/>
          <w:color w:val="C00000"/>
          <w:kern w:val="3"/>
          <w:sz w:val="18"/>
          <w:szCs w:val="18"/>
          <w:lang w:eastAsia="ja-JP" w:bidi="fa-IR"/>
        </w:rPr>
        <w:t xml:space="preserve"> </w:t>
      </w:r>
      <w:r w:rsidRPr="005E365D">
        <w:rPr>
          <w:rFonts w:eastAsia="Arial"/>
          <w:bCs/>
          <w:i/>
          <w:color w:val="C00000"/>
          <w:kern w:val="3"/>
          <w:sz w:val="18"/>
          <w:szCs w:val="18"/>
          <w:lang w:eastAsia="ja-JP" w:bidi="fa-IR"/>
        </w:rPr>
        <w:t>za pomocą kwalifikowanego podpisu elektronicznego, podpisu zaufanego lub podpisu osobistego (poprzez e-dowód):</w:t>
      </w:r>
    </w:p>
    <w:p w:rsidR="005E365D" w:rsidRPr="00431A34" w:rsidRDefault="005E365D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8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6AD" w:rsidRDefault="008756AD">
      <w:r>
        <w:separator/>
      </w:r>
    </w:p>
  </w:endnote>
  <w:endnote w:type="continuationSeparator" w:id="0">
    <w:p w:rsidR="008756AD" w:rsidRDefault="0087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6AD" w:rsidRDefault="008756AD">
      <w:r>
        <w:separator/>
      </w:r>
    </w:p>
  </w:footnote>
  <w:footnote w:type="continuationSeparator" w:id="0">
    <w:p w:rsidR="008756AD" w:rsidRDefault="00875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D2" w:rsidRPr="00D356D2" w:rsidRDefault="00D356D2" w:rsidP="00D356D2">
    <w:pPr>
      <w:autoSpaceDN w:val="0"/>
      <w:rPr>
        <w:rFonts w:ascii="Arial" w:eastAsia="Times New Roman" w:hAnsi="Arial" w:cs="Arial"/>
        <w:color w:val="0000FF"/>
        <w:kern w:val="1"/>
        <w:sz w:val="12"/>
        <w:szCs w:val="12"/>
        <w:lang w:val="de-DE" w:eastAsia="ar-SA" w:bidi="ar-SA"/>
      </w:rPr>
    </w:pPr>
    <w:r w:rsidRPr="00D356D2">
      <w:rPr>
        <w:rFonts w:ascii="Arial" w:eastAsia="SimSun" w:hAnsi="Arial" w:cs="Arial"/>
        <w:i/>
        <w:color w:val="auto"/>
        <w:kern w:val="3"/>
        <w:sz w:val="16"/>
        <w:szCs w:val="16"/>
      </w:rPr>
      <w:t xml:space="preserve">Zamawiający – </w:t>
    </w:r>
    <w:r w:rsidRPr="00D356D2">
      <w:rPr>
        <w:rFonts w:ascii="Arial" w:eastAsia="SimSun" w:hAnsi="Arial" w:cs="Arial"/>
        <w:i/>
        <w:color w:val="auto"/>
        <w:kern w:val="3"/>
        <w:sz w:val="12"/>
        <w:szCs w:val="12"/>
      </w:rPr>
      <w:t xml:space="preserve">GMINA BABOSZEWO, UL. WARSZAWSKA 9A 09-130 BABOSZEWO, POWIAT PŁOŃSKI, WOJ. MAZOWIECKIE TEL. 23 6611091,                                 e-mai: </w:t>
    </w:r>
    <w:hyperlink r:id="rId1" w:history="1">
      <w:r w:rsidRPr="00D356D2">
        <w:rPr>
          <w:rFonts w:ascii="Arial" w:eastAsia="SimSun" w:hAnsi="Arial" w:cs="Arial"/>
          <w:i/>
          <w:color w:val="auto"/>
          <w:kern w:val="3"/>
          <w:sz w:val="12"/>
          <w:szCs w:val="12"/>
        </w:rPr>
        <w:t>zp@gminababoszewo.pl</w:t>
      </w:r>
    </w:hyperlink>
    <w:r w:rsidRPr="00D356D2">
      <w:rPr>
        <w:rFonts w:ascii="Times New Roman" w:eastAsia="SimSun" w:hAnsi="Times New Roman" w:cs="Mangal"/>
        <w:color w:val="auto"/>
        <w:kern w:val="3"/>
      </w:rPr>
      <w:t xml:space="preserve"> </w:t>
    </w:r>
    <w:r w:rsidRPr="00D356D2">
      <w:rPr>
        <w:rFonts w:ascii="Arial" w:eastAsia="SimSun" w:hAnsi="Arial" w:cs="Arial"/>
        <w:i/>
        <w:color w:val="auto"/>
        <w:kern w:val="3"/>
        <w:sz w:val="12"/>
        <w:szCs w:val="12"/>
      </w:rPr>
      <w:t>Adres strony internetowej prowadzonego postępowania:</w:t>
    </w:r>
    <w:r w:rsidRPr="00D356D2">
      <w:rPr>
        <w:rFonts w:ascii="Arial" w:eastAsia="Times New Roman" w:hAnsi="Arial" w:cs="Arial"/>
        <w:b/>
        <w:bCs/>
        <w:color w:val="auto"/>
        <w:kern w:val="0"/>
        <w:sz w:val="20"/>
        <w:lang w:eastAsia="pl-PL" w:bidi="ar-SA"/>
      </w:rPr>
      <w:t xml:space="preserve"> </w:t>
    </w:r>
    <w:hyperlink r:id="rId2" w:history="1">
      <w:r w:rsidRPr="00D356D2">
        <w:rPr>
          <w:rFonts w:ascii="Arial" w:eastAsia="Times New Roman" w:hAnsi="Arial" w:cs="Arial"/>
          <w:b/>
          <w:bCs/>
          <w:color w:val="0000FF"/>
          <w:kern w:val="0"/>
          <w:sz w:val="12"/>
          <w:szCs w:val="12"/>
          <w:u w:val="single"/>
          <w:lang w:eastAsia="pl-PL" w:bidi="ar-SA"/>
        </w:rPr>
        <w:t>https://gminababoszewo.ezamawiajacy.pl/pn/gminababoszewo/demand/notice/publicpzp/current/list?USER_MENU_HOVER=publicpzpCurrentNoticePublicList</w:t>
      </w:r>
    </w:hyperlink>
  </w:p>
  <w:p w:rsidR="00D356D2" w:rsidRPr="00D356D2" w:rsidRDefault="00D356D2" w:rsidP="00D356D2">
    <w:pPr>
      <w:autoSpaceDN w:val="0"/>
      <w:jc w:val="both"/>
      <w:rPr>
        <w:rFonts w:ascii="Times New Roman" w:eastAsia="SimSun" w:hAnsi="Times New Roman" w:cs="Mangal"/>
        <w:b/>
        <w:i/>
        <w:color w:val="auto"/>
        <w:kern w:val="3"/>
        <w:sz w:val="12"/>
        <w:szCs w:val="12"/>
      </w:rPr>
    </w:pPr>
    <w:r w:rsidRPr="00D356D2">
      <w:rPr>
        <w:rFonts w:ascii="Arial" w:eastAsia="SimSun" w:hAnsi="Arial" w:cs="Arial"/>
        <w:i/>
        <w:color w:val="auto"/>
        <w:kern w:val="3"/>
        <w:sz w:val="12"/>
        <w:szCs w:val="12"/>
      </w:rPr>
      <w:t xml:space="preserve">Postępowanie o udzielenie zamówienia publicznego  </w:t>
    </w:r>
    <w:proofErr w:type="spellStart"/>
    <w:r w:rsidRPr="00D356D2">
      <w:rPr>
        <w:rFonts w:ascii="Arial" w:eastAsia="SimSun" w:hAnsi="Arial" w:cs="Arial"/>
        <w:i/>
        <w:color w:val="auto"/>
        <w:kern w:val="3"/>
        <w:sz w:val="12"/>
        <w:szCs w:val="12"/>
      </w:rPr>
      <w:t>pn</w:t>
    </w:r>
    <w:proofErr w:type="spellEnd"/>
    <w:r w:rsidRPr="00D356D2">
      <w:rPr>
        <w:rFonts w:ascii="Arial" w:eastAsia="SimSun" w:hAnsi="Arial" w:cs="Arial"/>
        <w:i/>
        <w:color w:val="auto"/>
        <w:kern w:val="3"/>
        <w:sz w:val="12"/>
        <w:szCs w:val="12"/>
      </w:rPr>
      <w:t xml:space="preserve">:  </w:t>
    </w:r>
    <w:r w:rsidRPr="00D356D2">
      <w:rPr>
        <w:rFonts w:ascii="Arial" w:eastAsia="Times New Roman" w:hAnsi="Arial" w:cs="Arial"/>
        <w:b/>
        <w:i/>
        <w:color w:val="auto"/>
        <w:kern w:val="1"/>
        <w:sz w:val="12"/>
        <w:szCs w:val="12"/>
        <w:lang w:eastAsia="ar-SA" w:bidi="ar-SA"/>
      </w:rPr>
      <w:t>„</w:t>
    </w:r>
    <w:r w:rsidRPr="00D356D2">
      <w:rPr>
        <w:rFonts w:ascii="Arial" w:eastAsia="SimSun" w:hAnsi="Arial" w:cs="Arial"/>
        <w:b/>
        <w:i/>
        <w:color w:val="auto"/>
        <w:kern w:val="3"/>
        <w:sz w:val="12"/>
        <w:szCs w:val="12"/>
      </w:rPr>
      <w:t xml:space="preserve">Dostawa (sukcesywny zakup na stacji paliwowej Wykonawcy) paliw płynnych do  </w:t>
    </w:r>
  </w:p>
  <w:p w:rsidR="00D356D2" w:rsidRPr="00D356D2" w:rsidRDefault="00D356D2" w:rsidP="00D356D2">
    <w:pPr>
      <w:widowControl/>
      <w:autoSpaceDE w:val="0"/>
      <w:autoSpaceDN w:val="0"/>
      <w:spacing w:line="360" w:lineRule="auto"/>
      <w:jc w:val="both"/>
      <w:rPr>
        <w:rFonts w:ascii="Times New Roman" w:eastAsia="Times New Roman" w:hAnsi="Times New Roman" w:cs="Times New Roman"/>
        <w:color w:val="auto"/>
        <w:kern w:val="3"/>
        <w:lang w:bidi="ar-SA"/>
      </w:rPr>
    </w:pPr>
    <w:r w:rsidRPr="00D356D2">
      <w:rPr>
        <w:rFonts w:ascii="Arial" w:eastAsia="SimSun" w:hAnsi="Arial" w:cs="Arial"/>
        <w:b/>
        <w:i/>
        <w:color w:val="auto"/>
        <w:kern w:val="3"/>
        <w:sz w:val="12"/>
        <w:szCs w:val="12"/>
      </w:rPr>
      <w:t xml:space="preserve">zbiorników pojazdów, maszyn i urządzeń stanowiących własność Gminy </w:t>
    </w:r>
    <w:r w:rsidRPr="00D356D2">
      <w:rPr>
        <w:rFonts w:ascii="Arial" w:eastAsia="SimSun" w:hAnsi="Arial" w:cs="Arial"/>
        <w:b/>
        <w:bCs/>
        <w:i/>
        <w:color w:val="auto"/>
        <w:kern w:val="3"/>
        <w:sz w:val="12"/>
        <w:szCs w:val="12"/>
      </w:rPr>
      <w:t>Ba</w:t>
    </w:r>
    <w:r w:rsidRPr="00D356D2">
      <w:rPr>
        <w:rFonts w:ascii="Arial" w:eastAsia="SimSun" w:hAnsi="Arial" w:cs="Arial"/>
        <w:b/>
        <w:i/>
        <w:color w:val="auto"/>
        <w:kern w:val="3"/>
        <w:sz w:val="12"/>
        <w:szCs w:val="12"/>
      </w:rPr>
      <w:t>boszewo w  okresie od 01 stycznia 2022 r. do 31 grudnia 2022 r.”</w:t>
    </w:r>
    <w:r w:rsidRPr="00D356D2">
      <w:rPr>
        <w:rFonts w:ascii="Times New Roman" w:eastAsia="Times New Roman" w:hAnsi="Times New Roman" w:cs="Times New Roman"/>
        <w:color w:val="auto"/>
        <w:kern w:val="3"/>
        <w:lang w:bidi="ar-SA"/>
      </w:rPr>
      <w:t xml:space="preserve"> </w:t>
    </w:r>
  </w:p>
  <w:p w:rsidR="00E922F3" w:rsidRPr="00C7700C" w:rsidRDefault="00D356D2" w:rsidP="00D356D2">
    <w:pPr>
      <w:widowControl/>
      <w:autoSpaceDE w:val="0"/>
      <w:autoSpaceDN w:val="0"/>
      <w:spacing w:line="360" w:lineRule="auto"/>
      <w:jc w:val="both"/>
      <w:rPr>
        <w:rFonts w:ascii="Times New Roman" w:eastAsia="Times New Roman" w:hAnsi="Times New Roman" w:cs="Times New Roman"/>
        <w:color w:val="auto"/>
        <w:kern w:val="3"/>
        <w:lang w:bidi="ar-SA"/>
      </w:rPr>
    </w:pPr>
    <w:r w:rsidRPr="00D356D2">
      <w:rPr>
        <w:rFonts w:ascii="Arial" w:eastAsia="Times New Roman" w:hAnsi="Arial" w:cs="Arial"/>
        <w:i/>
        <w:kern w:val="3"/>
        <w:sz w:val="12"/>
        <w:szCs w:val="12"/>
        <w:lang w:bidi="ar-SA"/>
      </w:rPr>
      <w:t>Oznaczenie sprawy (numer referencyjny): ZP.271.1.11.2021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4081"/>
    <w:multiLevelType w:val="hybridMultilevel"/>
    <w:tmpl w:val="16C01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FEC798C"/>
    <w:multiLevelType w:val="multilevel"/>
    <w:tmpl w:val="7ACC3F44"/>
    <w:lvl w:ilvl="0">
      <w:start w:val="1"/>
      <w:numFmt w:val="decimal"/>
      <w:lvlText w:val="%1)"/>
      <w:lvlJc w:val="left"/>
      <w:pPr>
        <w:ind w:left="405" w:hanging="360"/>
      </w:pPr>
      <w:rPr>
        <w:rFonts w:ascii="Arial" w:eastAsia="SimSun" w:hAnsi="Arial"/>
        <w:b w:val="0"/>
        <w:i w:val="0"/>
        <w:color w:val="C00000"/>
        <w:sz w:val="16"/>
        <w:szCs w:val="16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87970DA"/>
    <w:multiLevelType w:val="hybridMultilevel"/>
    <w:tmpl w:val="04684620"/>
    <w:lvl w:ilvl="0" w:tplc="6B7E2F10">
      <w:start w:val="4"/>
      <w:numFmt w:val="decimal"/>
      <w:lvlText w:val="%1."/>
      <w:lvlJc w:val="left"/>
      <w:pPr>
        <w:ind w:left="720" w:hanging="360"/>
      </w:pPr>
      <w:rPr>
        <w:rFonts w:ascii="Calibri" w:eastAsia="Arial" w:hAnsi="Calibri" w:cs="Calibri" w:hint="default"/>
        <w:i/>
        <w:color w:val="C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F74E4"/>
    <w:multiLevelType w:val="hybridMultilevel"/>
    <w:tmpl w:val="561CC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37DD8"/>
    <w:rsid w:val="001644CB"/>
    <w:rsid w:val="00174306"/>
    <w:rsid w:val="001A4BA4"/>
    <w:rsid w:val="001C6723"/>
    <w:rsid w:val="001D4E42"/>
    <w:rsid w:val="0025775A"/>
    <w:rsid w:val="002C112A"/>
    <w:rsid w:val="00351CC8"/>
    <w:rsid w:val="00366E3A"/>
    <w:rsid w:val="00375983"/>
    <w:rsid w:val="003B7CDB"/>
    <w:rsid w:val="003E6043"/>
    <w:rsid w:val="0040319B"/>
    <w:rsid w:val="00423B28"/>
    <w:rsid w:val="00431A34"/>
    <w:rsid w:val="00444D5C"/>
    <w:rsid w:val="00453312"/>
    <w:rsid w:val="0047070F"/>
    <w:rsid w:val="00491DC4"/>
    <w:rsid w:val="004B7959"/>
    <w:rsid w:val="004D7FC4"/>
    <w:rsid w:val="004E49FF"/>
    <w:rsid w:val="004F14E1"/>
    <w:rsid w:val="004F622D"/>
    <w:rsid w:val="005017FD"/>
    <w:rsid w:val="00507634"/>
    <w:rsid w:val="005103C4"/>
    <w:rsid w:val="005E365D"/>
    <w:rsid w:val="005F475F"/>
    <w:rsid w:val="0061097F"/>
    <w:rsid w:val="0064312F"/>
    <w:rsid w:val="006439E7"/>
    <w:rsid w:val="0064679C"/>
    <w:rsid w:val="006540A4"/>
    <w:rsid w:val="006A64B7"/>
    <w:rsid w:val="006F3F5C"/>
    <w:rsid w:val="00710CF1"/>
    <w:rsid w:val="00761D7B"/>
    <w:rsid w:val="007802F7"/>
    <w:rsid w:val="007E682A"/>
    <w:rsid w:val="007E7201"/>
    <w:rsid w:val="0080016F"/>
    <w:rsid w:val="008030F4"/>
    <w:rsid w:val="00842CC6"/>
    <w:rsid w:val="008756AD"/>
    <w:rsid w:val="008B038A"/>
    <w:rsid w:val="008F39B6"/>
    <w:rsid w:val="00917D3F"/>
    <w:rsid w:val="00936CC8"/>
    <w:rsid w:val="009409E4"/>
    <w:rsid w:val="009F0C47"/>
    <w:rsid w:val="00A47338"/>
    <w:rsid w:val="00A741DB"/>
    <w:rsid w:val="00AA2297"/>
    <w:rsid w:val="00B02D8F"/>
    <w:rsid w:val="00B53DC8"/>
    <w:rsid w:val="00B87D03"/>
    <w:rsid w:val="00C021B2"/>
    <w:rsid w:val="00C33494"/>
    <w:rsid w:val="00C7700C"/>
    <w:rsid w:val="00CA08CA"/>
    <w:rsid w:val="00CE015C"/>
    <w:rsid w:val="00CE4E76"/>
    <w:rsid w:val="00CF095D"/>
    <w:rsid w:val="00D1424A"/>
    <w:rsid w:val="00D23DD3"/>
    <w:rsid w:val="00D356D2"/>
    <w:rsid w:val="00D57F0A"/>
    <w:rsid w:val="00D828DE"/>
    <w:rsid w:val="00E14AF4"/>
    <w:rsid w:val="00EB2760"/>
    <w:rsid w:val="00F1186B"/>
    <w:rsid w:val="00F441B1"/>
    <w:rsid w:val="00F650BE"/>
    <w:rsid w:val="00FD23FC"/>
    <w:rsid w:val="00FF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B53DC8"/>
    <w:pPr>
      <w:widowControl/>
      <w:spacing w:line="100" w:lineRule="atLeast"/>
      <w:ind w:left="708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ar-SA" w:bidi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locked/>
    <w:rsid w:val="00B53DC8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B53DC8"/>
    <w:pPr>
      <w:widowControl/>
      <w:spacing w:line="100" w:lineRule="atLeast"/>
      <w:ind w:left="708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ar-SA" w:bidi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locked/>
    <w:rsid w:val="00B53DC8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/pn/gminababoszewo/demand/notice/publicpzp/current/list?USER_MENU_HOVER=publicpzpCurrentNoticePublicList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907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18</cp:revision>
  <cp:lastPrinted>2021-02-15T13:02:00Z</cp:lastPrinted>
  <dcterms:created xsi:type="dcterms:W3CDTF">2021-03-24T10:50:00Z</dcterms:created>
  <dcterms:modified xsi:type="dcterms:W3CDTF">2021-09-28T13:16:00Z</dcterms:modified>
</cp:coreProperties>
</file>